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E4" w:rsidRDefault="000B75E4" w:rsidP="005A7449">
      <w:pPr>
        <w:jc w:val="both"/>
        <w:rPr>
          <w:rFonts w:ascii="Arial" w:hAnsi="Arial" w:cs="Arial"/>
          <w:b/>
          <w:sz w:val="40"/>
          <w:szCs w:val="40"/>
        </w:rPr>
      </w:pPr>
    </w:p>
    <w:p w:rsidR="00A20E55" w:rsidRPr="000B75E4" w:rsidRDefault="00A20E55" w:rsidP="005A7449">
      <w:pPr>
        <w:jc w:val="both"/>
        <w:rPr>
          <w:rFonts w:ascii="Arial" w:hAnsi="Arial" w:cs="Arial"/>
          <w:b/>
          <w:sz w:val="40"/>
          <w:szCs w:val="40"/>
        </w:rPr>
      </w:pPr>
      <w:r w:rsidRPr="000B75E4">
        <w:rPr>
          <w:rFonts w:ascii="Arial" w:hAnsi="Arial" w:cs="Arial"/>
          <w:b/>
          <w:sz w:val="40"/>
          <w:szCs w:val="40"/>
        </w:rPr>
        <w:t>Územní působnost Zeměměřického a katastrálního inspektorátu v Praze</w:t>
      </w:r>
    </w:p>
    <w:p w:rsidR="00A20E55" w:rsidRPr="000B75E4" w:rsidRDefault="00A20E55" w:rsidP="005A7449">
      <w:pPr>
        <w:jc w:val="both"/>
        <w:rPr>
          <w:rFonts w:ascii="Arial" w:hAnsi="Arial" w:cs="Arial"/>
          <w:b/>
          <w:sz w:val="40"/>
          <w:szCs w:val="40"/>
        </w:rPr>
      </w:pPr>
    </w:p>
    <w:p w:rsidR="00A20E55" w:rsidRDefault="00A20E55" w:rsidP="005A7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působnost ZKI v Praze je daná zákonem č.359/1992 Sb., pro územní obvody hlavního města Prahy a Středočeského kraje</w:t>
      </w:r>
    </w:p>
    <w:p w:rsidR="000B75E4" w:rsidRDefault="000B75E4" w:rsidP="005A7449">
      <w:pPr>
        <w:jc w:val="both"/>
        <w:rPr>
          <w:rFonts w:ascii="Arial" w:hAnsi="Arial" w:cs="Arial"/>
          <w:sz w:val="24"/>
          <w:szCs w:val="24"/>
        </w:rPr>
      </w:pPr>
    </w:p>
    <w:p w:rsidR="000B75E4" w:rsidRPr="00A20E55" w:rsidRDefault="000B75E4" w:rsidP="005A744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4560"/>
      </w:tblGrid>
      <w:tr w:rsidR="00405A39" w:rsidRPr="00405A39" w:rsidTr="00405A39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Katastrální úřady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Katastrální pracoviště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KÚ pro hl. m. Prahu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Praha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Sídlištěm 9, 182 12 Praha 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Sídlištěm 9, 182 12 Praha 8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F105B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Jana Király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F105B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Zuzana Vostřezová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284041111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284041111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KÚ pro Středočeský kraj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Benešov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Sídlištěm 9, 182 12 Praha 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Tyršova 1902, 25616 Benešov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Mgr.Ing.</w:t>
            </w:r>
            <w:proofErr w:type="gramEnd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Štěpán</w:t>
            </w:r>
            <w:proofErr w:type="spellEnd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Hudec, ředitel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F30385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Klára Vondráčková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284041111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317716450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Beroun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 pol. Vězňů 420, 266 01 Beroun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2E2FD5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Mgr.Václav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Kliment, ředitel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311625147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Kladno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Ctiborova 3091, 272 01 Kladno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JUDr. Dana Skleničková,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312610304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Slaný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Wilsonova 686, 274 01 Slaný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Jitka Letňanská,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312522312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KP Kolín 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Rorejcova</w:t>
            </w:r>
            <w:proofErr w:type="spellEnd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8, 280 00 Kolín 2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F105B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Jana Kosařová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321737011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Kutná Hora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Rudní 432, 284 83 Kutná Hora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845488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Ing.Bc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Martin Fiala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tel: 327513203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88" w:rsidRDefault="00845488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Mělník</w:t>
            </w:r>
          </w:p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Mladoboleslavská 3671, 276 01 Mělník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F105B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Olga Mihulková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315636311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Mladá Boleslav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Lukášova 55, 293 01 Mladá Boleslav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Jana Rudolfová </w:t>
            </w:r>
            <w:proofErr w:type="spellStart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</w:t>
            </w:r>
            <w:proofErr w:type="spellEnd"/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D.,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tel.:326722771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Nymburk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Palackého tř. 255, 288 37 Nymburk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Lucie Suchánková,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325501001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Praha-východ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Sídlištěm 9, 182 12 Praha 8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F105B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Miroslava Lavičková</w:t>
            </w:r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284041111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Praha-západ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Sídlištěm 9, 182 12 Praha 8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E21862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Hana Čechová</w:t>
            </w:r>
            <w:bookmarkStart w:id="0" w:name="_GoBack"/>
            <w:bookmarkEnd w:id="0"/>
            <w:r w:rsidR="00405A39"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ředitel</w:t>
            </w:r>
            <w:r w:rsidR="00645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284041111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Příbram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Šachtami 353, 261 01 Příbram IV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Václav Trávníček, ředitel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tel: 318401611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Rakovník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Sekyře 2123, 269 01 Rakovník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Marcel Franěk, ředitel</w:t>
            </w:r>
          </w:p>
        </w:tc>
      </w:tr>
      <w:tr w:rsidR="00405A39" w:rsidRPr="00405A39" w:rsidTr="00405A3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5A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 313521611</w:t>
            </w:r>
          </w:p>
          <w:p w:rsidR="001D7C69" w:rsidRPr="00405A39" w:rsidRDefault="001D7C6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5A39" w:rsidRPr="00405A39" w:rsidTr="00405A3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39" w:rsidRPr="00405A39" w:rsidTr="00405A3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39" w:rsidRPr="00405A39" w:rsidRDefault="00405A39" w:rsidP="0040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05A39" w:rsidRPr="000C3CE0" w:rsidRDefault="00405A39" w:rsidP="005A7449">
      <w:pPr>
        <w:jc w:val="both"/>
        <w:rPr>
          <w:rFonts w:ascii="Arial" w:hAnsi="Arial" w:cs="Arial"/>
        </w:rPr>
      </w:pPr>
    </w:p>
    <w:sectPr w:rsidR="00405A39" w:rsidRPr="000C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CD"/>
    <w:rsid w:val="000B75E4"/>
    <w:rsid w:val="000C3CE0"/>
    <w:rsid w:val="001A1FBB"/>
    <w:rsid w:val="001D7C69"/>
    <w:rsid w:val="002650CD"/>
    <w:rsid w:val="002E2FD5"/>
    <w:rsid w:val="00366405"/>
    <w:rsid w:val="00374059"/>
    <w:rsid w:val="00405A39"/>
    <w:rsid w:val="00452FC1"/>
    <w:rsid w:val="004F105B"/>
    <w:rsid w:val="004F4CBE"/>
    <w:rsid w:val="005A7449"/>
    <w:rsid w:val="006458F0"/>
    <w:rsid w:val="00661B2B"/>
    <w:rsid w:val="00845488"/>
    <w:rsid w:val="009E39A0"/>
    <w:rsid w:val="00A20E55"/>
    <w:rsid w:val="00D42B4D"/>
    <w:rsid w:val="00E21862"/>
    <w:rsid w:val="00F3038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920C"/>
  <w15:chartTrackingRefBased/>
  <w15:docId w15:val="{D9EB33AE-EDBB-4655-8005-736614B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5A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A744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A74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Iva</dc:creator>
  <cp:keywords/>
  <dc:description/>
  <cp:lastModifiedBy>Hájková Jitka</cp:lastModifiedBy>
  <cp:revision>2</cp:revision>
  <cp:lastPrinted>2022-04-26T09:05:00Z</cp:lastPrinted>
  <dcterms:created xsi:type="dcterms:W3CDTF">2024-04-10T06:51:00Z</dcterms:created>
  <dcterms:modified xsi:type="dcterms:W3CDTF">2024-04-10T06:51:00Z</dcterms:modified>
</cp:coreProperties>
</file>